
<file path=[Content_Types].xml><?xml version="1.0" encoding="utf-8"?>
<Types xmlns="http://schemas.openxmlformats.org/package/2006/content-types">
  <Default Extension="jpeg" ContentType="image/jpeg"/>
  <Default Extension="JPG" ContentType="image/.jp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/>
        </w:rPr>
      </w:pPr>
      <w:r>
        <w:rPr>
          <w:rFonts w:hint="eastAsia"/>
        </w:rPr>
        <w:t>MasterControlTest_STMF103_V2(1)        为测试程序</w:t>
      </w:r>
    </w:p>
    <w:p>
      <w:pPr>
        <w:rPr>
          <w:rFonts w:hint="eastAsia"/>
        </w:rPr>
      </w:pPr>
      <w:r>
        <w:rPr>
          <w:rFonts w:hint="eastAsia"/>
        </w:rPr>
        <w:t>双击主控板k1可进入其他页面</w:t>
      </w:r>
    </w:p>
    <w:p>
      <w:pPr>
        <w:rPr>
          <w:rFonts w:hint="eastAsia"/>
        </w:rPr>
      </w:pPr>
      <w:r>
        <w:rPr>
          <w:rFonts w:hint="eastAsia"/>
        </w:rPr>
        <w:t>单击k1翻页，k6返回上一页</w:t>
      </w:r>
    </w:p>
    <w:p>
      <w:pPr>
        <w:rPr>
          <w:rFonts w:hint="eastAsia"/>
        </w:rPr>
      </w:pPr>
      <w:r>
        <w:rPr>
          <w:rFonts w:hint="eastAsia"/>
        </w:rPr>
        <w:t>可通过k5和k3上下选择</w:t>
      </w:r>
    </w:p>
    <w:p>
      <w:pPr>
        <w:rPr>
          <w:rFonts w:hint="eastAsia"/>
        </w:rPr>
      </w:pPr>
      <w:r>
        <w:rPr>
          <w:rFonts w:hint="eastAsia"/>
        </w:rPr>
        <w:t>k4为确定键，单击确定，双击退出</w:t>
      </w:r>
    </w:p>
    <w:p>
      <w:pPr>
        <w:rPr>
          <w:rFonts w:hint="eastAsia"/>
        </w:rPr>
      </w:pPr>
      <w:r>
        <w:rPr>
          <w:rFonts w:hint="eastAsia"/>
        </w:rPr>
        <w:t>k7和k2为参数的加减</w:t>
      </w:r>
    </w:p>
    <w:p>
      <w:pPr>
        <w:rPr>
          <w:rFonts w:hint="eastAsia"/>
        </w:rPr>
      </w:pPr>
    </w:p>
    <w:p>
      <w:pPr>
        <w:jc w:val="center"/>
      </w:pPr>
      <w:r>
        <w:rPr>
          <w:rFonts w:hint="eastAsia"/>
          <w:lang w:val="en-US" w:eastAsia="zh-CN"/>
        </w:rPr>
        <w:t>起始界面</w:t>
      </w:r>
    </w:p>
    <w:p>
      <w:pPr>
        <w:jc w:val="center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3977640" cy="2884805"/>
            <wp:effectExtent l="0" t="0" r="10795" b="0"/>
            <wp:docPr id="8" name="图片 8" descr="IMG_20230412_093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IMG_20230412_093324"/>
                    <pic:cNvPicPr>
                      <a:picLocks noChangeAspect="1"/>
                    </pic:cNvPicPr>
                  </pic:nvPicPr>
                  <pic:blipFill>
                    <a:blip r:embed="rId4"/>
                    <a:srcRect t="31552" b="35812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977640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单根循迹条模块测试界面</w:t>
      </w:r>
    </w:p>
    <w:p>
      <w:pPr>
        <w:jc w:val="center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32400" cy="2354580"/>
            <wp:effectExtent l="0" t="0" r="10160" b="7620"/>
            <wp:docPr id="7" name="图片 7" descr="IMG_20230412_093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IMG_20230412_09333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32400" cy="235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通过5V供电，及信号线进行连接</w:t>
      </w:r>
    </w:p>
    <w:p>
      <w:pPr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寻迹条改id，双击进入改ID模式蓝灯快闪，单机按键，绿灯加1，绿灯亮几个代表id几，长按保存</w:t>
      </w:r>
    </w:p>
    <w:p>
      <w:pPr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蓝灯慢闪在正常模式下，长按按键，进入扫描模式，蓝灯快闪，绿灯全亮，将巡迹条模块固定好位置和高度，使他在黑线或白线上进行由模块最左端至最右端来回扫描</w:t>
      </w:r>
      <w:r>
        <w:rPr>
          <w:rFonts w:hint="eastAsia"/>
          <w:lang w:val="en-US" w:eastAsia="zh-CN"/>
        </w:rPr>
        <w:t>，等蓝灯慢闪即为结束。</w:t>
      </w:r>
    </w:p>
    <w:p>
      <w:pPr>
        <w:jc w:val="center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32400" cy="2354580"/>
            <wp:effectExtent l="0" t="0" r="10160" b="7620"/>
            <wp:docPr id="10" name="图片 10" descr="IMG_20230412_1010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IMG_20230412_10104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32400" cy="235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舵机参数界面</w:t>
      </w:r>
    </w:p>
    <w:p>
      <w:pPr>
        <w:jc w:val="center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可通过按键进行通道选择，加减6个通道舵机PWM参数</w:t>
      </w:r>
    </w:p>
    <w:p>
      <w:pPr>
        <w:jc w:val="center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32400" cy="2354580"/>
            <wp:effectExtent l="0" t="0" r="10160" b="7620"/>
            <wp:docPr id="6" name="图片 6" descr="IMG_20230412_093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IMG_20230412_09333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32400" cy="235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各驱动模块的接线都是12V供电，通过黄色can信号线串联，两个供电口和信号端口都通用一样，舵机接CVG，C代表信号端引脚（黄或白线），V：VCC，G：GND</w:t>
      </w:r>
    </w:p>
    <w:p>
      <w:pPr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驱动模块的改ID方式都通用</w:t>
      </w:r>
    </w:p>
    <w:p>
      <w:pPr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双击进入改id模式，观察绿灯闪烁次数代表id几，按下一次加一</w:t>
      </w:r>
      <w:r>
        <w:rPr>
          <w:rFonts w:hint="eastAsia"/>
          <w:lang w:val="en-US" w:eastAsia="zh-CN"/>
        </w:rPr>
        <w:t>，加到8回到ID 0</w:t>
      </w:r>
      <w:r>
        <w:rPr>
          <w:rFonts w:hint="default"/>
          <w:lang w:val="en-US" w:eastAsia="zh-CN"/>
        </w:rPr>
        <w:t>，长按确定并退出</w:t>
      </w:r>
    </w:p>
    <w:p>
      <w:pPr>
        <w:jc w:val="center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3977640" cy="3993515"/>
            <wp:effectExtent l="0" t="0" r="14605" b="0"/>
            <wp:docPr id="9" name="图片 9" descr="IMG_20230412_094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IMG_20230412_094509"/>
                    <pic:cNvPicPr>
                      <a:picLocks noChangeAspect="1"/>
                    </pic:cNvPicPr>
                  </pic:nvPicPr>
                  <pic:blipFill>
                    <a:blip r:embed="rId8"/>
                    <a:srcRect t="12931" b="41889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977640" cy="399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直流减速电机驱动界面</w:t>
      </w:r>
    </w:p>
    <w:p>
      <w:pPr>
        <w:jc w:val="center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32400" cy="2354580"/>
            <wp:effectExtent l="0" t="0" r="10160" b="7620"/>
            <wp:docPr id="5" name="图片 5" descr="IMG_20230412_093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IMG_20230412_093339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32400" cy="235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eastAsiaTheme="minorEastAsia"/>
          <w:lang w:eastAsia="zh-CN"/>
        </w:rPr>
      </w:pPr>
    </w:p>
    <w:p>
      <w:pPr>
        <w:jc w:val="center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2445385" cy="5435600"/>
            <wp:effectExtent l="0" t="0" r="5080" b="8255"/>
            <wp:docPr id="12" name="图片 12" descr="IMG_20230412_102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IMG_20230412_102319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445385" cy="543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电机驱动线</w:t>
      </w:r>
    </w:p>
    <w:p>
      <w:pPr>
        <w:jc w:val="center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3977640" cy="5659120"/>
            <wp:effectExtent l="0" t="0" r="10160" b="0"/>
            <wp:docPr id="11" name="图片 11" descr="IMG_20230412_102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IMG_20230412_102120"/>
                    <pic:cNvPicPr>
                      <a:picLocks noChangeAspect="1"/>
                    </pic:cNvPicPr>
                  </pic:nvPicPr>
                  <pic:blipFill>
                    <a:blip r:embed="rId11"/>
                    <a:srcRect t="17385" b="18592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977640" cy="565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对应ID号（ID灯闪烁次数），通过加速度值驱动电机</w:t>
      </w:r>
    </w:p>
    <w:p>
      <w:pPr>
        <w:jc w:val="center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2394585" cy="5321935"/>
            <wp:effectExtent l="0" t="0" r="12065" b="13335"/>
            <wp:docPr id="13" name="图片 13" descr="IMG_20230412_102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IMG_20230412_10213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394585" cy="532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步进电机驱动，step为步数模式</w:t>
      </w:r>
    </w:p>
    <w:p>
      <w:pPr>
        <w:jc w:val="center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32400" cy="2354580"/>
            <wp:effectExtent l="0" t="0" r="10160" b="7620"/>
            <wp:docPr id="4" name="图片 4" descr="IMG_20230412_093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IMG_20230412_09334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32400" cy="235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lang w:val="en-US" w:eastAsia="zh-CN"/>
        </w:rPr>
      </w:pPr>
    </w:p>
    <w:p>
      <w:pPr>
        <w:jc w:val="center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步进电机驱动，speed为速度模式，V0为起始值，Vt目标值，值间距越大，速度越快</w:t>
      </w:r>
    </w:p>
    <w:p>
      <w:pPr>
        <w:jc w:val="center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32400" cy="2354580"/>
            <wp:effectExtent l="0" t="0" r="10160" b="7620"/>
            <wp:docPr id="3" name="图片 3" descr="IMG_20230412_093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IMG_20230412_093344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32400" cy="235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2593975" cy="5766435"/>
            <wp:effectExtent l="0" t="0" r="9525" b="12065"/>
            <wp:docPr id="14" name="图片 14" descr="1681266900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168126690044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593975" cy="576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四个循迹条测试界面</w:t>
      </w:r>
    </w:p>
    <w:p>
      <w:pPr>
        <w:jc w:val="center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32400" cy="2354580"/>
            <wp:effectExtent l="0" t="0" r="10160" b="7620"/>
            <wp:docPr id="2" name="图片 2" descr="IMG_20230412_093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IMG_20230412_093347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32400" cy="235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pPr>
        <w:jc w:val="center"/>
        <w:rPr>
          <w:rFonts w:hint="eastAsia" w:eastAsiaTheme="minorEastAsia"/>
          <w:lang w:eastAsia="zh-CN"/>
        </w:rPr>
      </w:pPr>
      <w:r>
        <w:rPr>
          <w:rFonts w:hint="eastAsia"/>
          <w:lang w:val="en-US" w:eastAsia="zh-CN"/>
        </w:rPr>
        <w:t>PS2手柄数据接收显示界面</w:t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32400" cy="2354580"/>
            <wp:effectExtent l="0" t="0" r="10160" b="7620"/>
            <wp:docPr id="1" name="图片 1" descr="IMG_20230412_093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IMG_20230412_09335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32400" cy="235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B5B8BD5A"/>
    <w:multiLevelType w:val="singleLevel"/>
    <w:tmpl w:val="B5B8BD5A"/>
    <w:lvl w:ilvl="0" w:tentative="0">
      <w:start w:val="1"/>
      <w:numFmt w:val="decimal"/>
      <w:pStyle w:val="2"/>
      <w:lvlText w:val="%1."/>
      <w:lvlJc w:val="left"/>
      <w:pPr>
        <w:ind w:left="425" w:hanging="425"/>
      </w:pPr>
      <w:rPr>
        <w:rFonts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MGVjMDI2ZjNjNGM1ZDRlNjM3ZTMyZGVhYmY4OWJjMTIifQ=="/>
  </w:docVars>
  <w:rsids>
    <w:rsidRoot w:val="00000000"/>
    <w:rsid w:val="0B6E6867"/>
    <w:rsid w:val="0D184050"/>
    <w:rsid w:val="1CDC18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2"/>
    <w:basedOn w:val="1"/>
    <w:next w:val="1"/>
    <w:link w:val="5"/>
    <w:semiHidden/>
    <w:unhideWhenUsed/>
    <w:qFormat/>
    <w:uiPriority w:val="0"/>
    <w:pPr>
      <w:keepNext/>
      <w:keepLines/>
      <w:numPr>
        <w:ilvl w:val="0"/>
        <w:numId w:val="1"/>
      </w:numPr>
      <w:spacing w:before="260" w:beforeLines="0" w:beforeAutospacing="0" w:after="260" w:afterLines="0" w:afterAutospacing="0" w:line="413" w:lineRule="auto"/>
      <w:jc w:val="left"/>
      <w:outlineLvl w:val="1"/>
    </w:pPr>
    <w:rPr>
      <w:rFonts w:ascii="Arial" w:hAnsi="Arial" w:eastAsia="黑体" w:cs="Times New Roman"/>
      <w:sz w:val="32"/>
    </w:rPr>
  </w:style>
  <w:style w:type="character" w:default="1" w:styleId="4">
    <w:name w:val="Default Paragraph Font"/>
    <w:semiHidden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5">
    <w:name w:val="标题 2 Char"/>
    <w:link w:val="2"/>
    <w:uiPriority w:val="0"/>
    <w:rPr>
      <w:rFonts w:ascii="Arial" w:hAnsi="Arial" w:eastAsia="黑体" w:cs="Times New Roman"/>
      <w:sz w:val="32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jpeg"/><Relationship Id="rId8" Type="http://schemas.openxmlformats.org/officeDocument/2006/relationships/image" Target="media/image5.jpeg"/><Relationship Id="rId7" Type="http://schemas.openxmlformats.org/officeDocument/2006/relationships/image" Target="media/image4.jpeg"/><Relationship Id="rId6" Type="http://schemas.openxmlformats.org/officeDocument/2006/relationships/image" Target="media/image3.jpeg"/><Relationship Id="rId5" Type="http://schemas.openxmlformats.org/officeDocument/2006/relationships/image" Target="media/image2.jpeg"/><Relationship Id="rId4" Type="http://schemas.openxmlformats.org/officeDocument/2006/relationships/image" Target="media/image1.jpe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9" Type="http://schemas.openxmlformats.org/officeDocument/2006/relationships/fontTable" Target="fontTable.xml"/><Relationship Id="rId18" Type="http://schemas.openxmlformats.org/officeDocument/2006/relationships/numbering" Target="numbering.xml"/><Relationship Id="rId17" Type="http://schemas.openxmlformats.org/officeDocument/2006/relationships/image" Target="media/image14.jpeg"/><Relationship Id="rId16" Type="http://schemas.openxmlformats.org/officeDocument/2006/relationships/image" Target="media/image13.jpeg"/><Relationship Id="rId15" Type="http://schemas.openxmlformats.org/officeDocument/2006/relationships/image" Target="media/image12.jpeg"/><Relationship Id="rId14" Type="http://schemas.openxmlformats.org/officeDocument/2006/relationships/image" Target="media/image11.jpeg"/><Relationship Id="rId13" Type="http://schemas.openxmlformats.org/officeDocument/2006/relationships/image" Target="media/image10.jpeg"/><Relationship Id="rId12" Type="http://schemas.openxmlformats.org/officeDocument/2006/relationships/image" Target="media/image9.jpeg"/><Relationship Id="rId11" Type="http://schemas.openxmlformats.org/officeDocument/2006/relationships/image" Target="media/image8.jpeg"/><Relationship Id="rId10" Type="http://schemas.openxmlformats.org/officeDocument/2006/relationships/image" Target="media/image7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5</Pages>
  <Words>374</Words>
  <Characters>432</Characters>
  <Lines>0</Lines>
  <Paragraphs>0</Paragraphs>
  <TotalTime>13</TotalTime>
  <ScaleCrop>false</ScaleCrop>
  <LinksUpToDate>false</LinksUpToDate>
  <CharactersWithSpaces>441</CharactersWithSpaces>
  <Application>WPS Office_11.1.0.14036_F1E327BC-269C-435d-A152-05C5408002CA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2021-09-17T05:44:00Z</dcterms:created>
  <dc:creator>LENOVO</dc:creator>
  <cp:lastModifiedBy>铭心</cp:lastModifiedBy>
  <dcterms:modified xsi:type="dcterms:W3CDTF">2023-04-12T02:43:13Z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2052-11.1.0.14036</vt:lpwstr>
  </property>
  <property fmtid="{D5CDD505-2E9C-101B-9397-08002B2CF9AE}" pid="3" name="ICV">
    <vt:lpwstr>CFEAD96CDA874F2E8115267B528C82B1</vt:lpwstr>
  </property>
</Properties>
</file>